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8EBA" w14:textId="4276346B" w:rsidR="00B4068E" w:rsidRDefault="001545F8">
      <w:r>
        <w:t>Corporate Announcement to take from BSE</w:t>
      </w:r>
    </w:p>
    <w:p w14:paraId="4BC5BA0C" w14:textId="3B946875" w:rsidR="001545F8" w:rsidRDefault="001545F8">
      <w:r>
        <w:t>Link</w:t>
      </w:r>
    </w:p>
    <w:p w14:paraId="477835BB" w14:textId="78A4EAF7" w:rsidR="001545F8" w:rsidRDefault="001545F8">
      <w:hyperlink r:id="rId4" w:history="1">
        <w:r>
          <w:rPr>
            <w:rStyle w:val="Hyperlink"/>
          </w:rPr>
          <w:t xml:space="preserve">Oceanic Foods Ltd Latest Corporate Announcements, </w:t>
        </w:r>
        <w:proofErr w:type="spellStart"/>
        <w:r>
          <w:rPr>
            <w:rStyle w:val="Hyperlink"/>
          </w:rPr>
          <w:t>OceanicLatest</w:t>
        </w:r>
        <w:proofErr w:type="spellEnd"/>
        <w:r>
          <w:rPr>
            <w:rStyle w:val="Hyperlink"/>
          </w:rPr>
          <w:t xml:space="preserve"> Company News, |BSE</w:t>
        </w:r>
      </w:hyperlink>
    </w:p>
    <w:sectPr w:rsidR="0015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02"/>
    <w:rsid w:val="00087D02"/>
    <w:rsid w:val="001545F8"/>
    <w:rsid w:val="00B4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9F38"/>
  <w15:chartTrackingRefBased/>
  <w15:docId w15:val="{2FD8AF5C-6ADD-4A98-ADCE-20BAEDE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seindia.com/stock-share-price/oceanic-foods-ltd/oceanic/540405/corp-announc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04</dc:creator>
  <cp:keywords/>
  <dc:description/>
  <cp:lastModifiedBy>Account 04</cp:lastModifiedBy>
  <cp:revision>2</cp:revision>
  <dcterms:created xsi:type="dcterms:W3CDTF">2025-04-29T12:20:00Z</dcterms:created>
  <dcterms:modified xsi:type="dcterms:W3CDTF">2025-04-29T12:20:00Z</dcterms:modified>
</cp:coreProperties>
</file>